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4" w:rsidRPr="00C87D34" w:rsidRDefault="00C87D34" w:rsidP="00C87D34">
      <w:pPr>
        <w:pStyle w:val="Title"/>
        <w:rPr>
          <w:sz w:val="22"/>
          <w:szCs w:val="22"/>
        </w:rPr>
      </w:pPr>
      <w:r w:rsidRPr="00C87D34">
        <w:rPr>
          <w:sz w:val="22"/>
          <w:szCs w:val="22"/>
        </w:rPr>
        <w:t>Ambassador Robert Mason Beecroft</w:t>
      </w:r>
    </w:p>
    <w:p w:rsidR="00C87D34" w:rsidRPr="00C87D34" w:rsidRDefault="00C87D34" w:rsidP="00C87D34">
      <w:pPr>
        <w:suppressAutoHyphens/>
        <w:rPr>
          <w:rFonts w:ascii="Arial" w:hAnsi="Arial"/>
          <w:sz w:val="22"/>
          <w:szCs w:val="22"/>
        </w:rPr>
      </w:pPr>
      <w:r w:rsidRPr="00C87D34">
        <w:rPr>
          <w:rFonts w:ascii="Arial" w:hAnsi="Arial"/>
          <w:sz w:val="22"/>
          <w:szCs w:val="22"/>
        </w:rPr>
        <w:t xml:space="preserve">Robert Beecroft is </w:t>
      </w:r>
      <w:r w:rsidR="00590B3F">
        <w:rPr>
          <w:rFonts w:ascii="Arial" w:hAnsi="Arial"/>
          <w:sz w:val="22"/>
          <w:szCs w:val="22"/>
        </w:rPr>
        <w:t>a Senior Foreign Service Inspector</w:t>
      </w:r>
      <w:r w:rsidR="003268A2">
        <w:rPr>
          <w:rFonts w:ascii="Arial" w:hAnsi="Arial"/>
          <w:sz w:val="22"/>
          <w:szCs w:val="22"/>
        </w:rPr>
        <w:t>/Team Leader</w:t>
      </w:r>
      <w:r w:rsidR="00590B3F">
        <w:rPr>
          <w:rFonts w:ascii="Arial" w:hAnsi="Arial"/>
          <w:sz w:val="22"/>
          <w:szCs w:val="22"/>
        </w:rPr>
        <w:t xml:space="preserve"> at the Department of State, </w:t>
      </w:r>
      <w:r w:rsidR="00590B3F" w:rsidRPr="00C87D34">
        <w:rPr>
          <w:rFonts w:ascii="Arial" w:hAnsi="Arial"/>
          <w:sz w:val="22"/>
          <w:szCs w:val="22"/>
        </w:rPr>
        <w:t>with the rank of Minister-Counselor</w:t>
      </w:r>
      <w:r w:rsidR="00590B3F">
        <w:rPr>
          <w:rFonts w:ascii="Arial" w:hAnsi="Arial"/>
          <w:sz w:val="22"/>
          <w:szCs w:val="22"/>
        </w:rPr>
        <w:t xml:space="preserve">.  From 2006 to 2009, he was </w:t>
      </w:r>
      <w:r w:rsidRPr="00C87D34">
        <w:rPr>
          <w:rFonts w:ascii="Arial" w:hAnsi="Arial"/>
          <w:sz w:val="22"/>
          <w:szCs w:val="22"/>
        </w:rPr>
        <w:t xml:space="preserve">Vice President for Diplomacy and Development at MPRI, a division of the L-3 Corporation, in </w:t>
      </w:r>
      <w:smartTag w:uri="urn:schemas-microsoft-com:office:smarttags" w:element="place">
        <w:smartTag w:uri="urn:schemas-microsoft-com:office:smarttags" w:element="City">
          <w:r w:rsidRPr="00C87D34">
            <w:rPr>
              <w:rFonts w:ascii="Arial" w:hAnsi="Arial"/>
              <w:sz w:val="22"/>
              <w:szCs w:val="22"/>
            </w:rPr>
            <w:t>Alexandria</w:t>
          </w:r>
        </w:smartTag>
        <w:r w:rsidRPr="00C87D34">
          <w:rPr>
            <w:rFonts w:ascii="Arial" w:hAnsi="Arial"/>
            <w:sz w:val="22"/>
            <w:szCs w:val="22"/>
          </w:rPr>
          <w:t xml:space="preserve">, </w:t>
        </w:r>
        <w:smartTag w:uri="urn:schemas-microsoft-com:office:smarttags" w:element="State">
          <w:r w:rsidRPr="00C87D34">
            <w:rPr>
              <w:rFonts w:ascii="Arial" w:hAnsi="Arial"/>
              <w:sz w:val="22"/>
              <w:szCs w:val="22"/>
            </w:rPr>
            <w:t>Virginia</w:t>
          </w:r>
        </w:smartTag>
      </w:smartTag>
      <w:r w:rsidRPr="00C87D34">
        <w:rPr>
          <w:rFonts w:ascii="Arial" w:hAnsi="Arial"/>
          <w:sz w:val="22"/>
          <w:szCs w:val="22"/>
        </w:rPr>
        <w:t xml:space="preserve">.  From 2001 to 2004, following his Ambassadorial confirmation by the Senate, he led the </w:t>
      </w:r>
      <w:smartTag w:uri="urn:schemas-microsoft-com:office:smarttags" w:element="City">
        <w:smartTag w:uri="urn:schemas-microsoft-com:office:smarttags" w:element="place">
          <w:r w:rsidRPr="00C87D34">
            <w:rPr>
              <w:rFonts w:ascii="Arial" w:hAnsi="Arial"/>
              <w:sz w:val="22"/>
              <w:szCs w:val="22"/>
            </w:rPr>
            <w:t>Mission</w:t>
          </w:r>
        </w:smartTag>
      </w:smartTag>
      <w:r w:rsidRPr="00C87D34">
        <w:rPr>
          <w:rFonts w:ascii="Arial" w:hAnsi="Arial"/>
          <w:sz w:val="22"/>
          <w:szCs w:val="22"/>
        </w:rPr>
        <w:t xml:space="preserve"> to </w:t>
      </w:r>
      <w:smartTag w:uri="urn:schemas-microsoft-com:office:smarttags" w:element="country-region">
        <w:smartTag w:uri="urn:schemas-microsoft-com:office:smarttags" w:element="place">
          <w:r w:rsidRPr="00C87D34">
            <w:rPr>
              <w:rFonts w:ascii="Arial" w:hAnsi="Arial"/>
              <w:sz w:val="22"/>
              <w:szCs w:val="22"/>
            </w:rPr>
            <w:t>Bosnia and Herzegovina</w:t>
          </w:r>
        </w:smartTag>
      </w:smartTag>
      <w:r w:rsidRPr="00C87D34">
        <w:rPr>
          <w:rFonts w:ascii="Arial" w:hAnsi="Arial"/>
          <w:sz w:val="22"/>
          <w:szCs w:val="22"/>
        </w:rPr>
        <w:t xml:space="preserve"> of the Organization for Security and Cooperation in Europe (OSCE), with a staff of 800 people from thirty countries.  From 2004 to 2006, he served as a Professor of National Security Strategy at the </w:t>
      </w:r>
      <w:smartTag w:uri="urn:schemas-microsoft-com:office:smarttags" w:element="place">
        <w:smartTag w:uri="urn:schemas-microsoft-com:office:smarttags" w:element="PlaceName">
          <w:r w:rsidRPr="00C87D34">
            <w:rPr>
              <w:rFonts w:ascii="Arial" w:hAnsi="Arial"/>
              <w:sz w:val="22"/>
              <w:szCs w:val="22"/>
            </w:rPr>
            <w:t>National</w:t>
          </w:r>
        </w:smartTag>
        <w:r w:rsidRPr="00C87D34">
          <w:rPr>
            <w:rFonts w:ascii="Arial" w:hAnsi="Arial"/>
            <w:sz w:val="22"/>
            <w:szCs w:val="22"/>
          </w:rPr>
          <w:t xml:space="preserve"> </w:t>
        </w:r>
        <w:smartTag w:uri="urn:schemas-microsoft-com:office:smarttags" w:element="PlaceName">
          <w:r w:rsidRPr="00C87D34">
            <w:rPr>
              <w:rFonts w:ascii="Arial" w:hAnsi="Arial"/>
              <w:sz w:val="22"/>
              <w:szCs w:val="22"/>
            </w:rPr>
            <w:t>War</w:t>
          </w:r>
        </w:smartTag>
        <w:r w:rsidRPr="00C87D34">
          <w:rPr>
            <w:rFonts w:ascii="Arial" w:hAnsi="Arial"/>
            <w:sz w:val="22"/>
            <w:szCs w:val="22"/>
          </w:rPr>
          <w:t xml:space="preserve"> </w:t>
        </w:r>
        <w:smartTag w:uri="urn:schemas-microsoft-com:office:smarttags" w:element="PlaceType">
          <w:r w:rsidRPr="00C87D34">
            <w:rPr>
              <w:rFonts w:ascii="Arial" w:hAnsi="Arial"/>
              <w:sz w:val="22"/>
              <w:szCs w:val="22"/>
            </w:rPr>
            <w:t>College</w:t>
          </w:r>
        </w:smartTag>
      </w:smartTag>
      <w:r w:rsidRPr="00C87D34">
        <w:rPr>
          <w:rFonts w:ascii="Arial" w:hAnsi="Arial"/>
          <w:sz w:val="22"/>
          <w:szCs w:val="22"/>
        </w:rPr>
        <w:t xml:space="preserve"> in </w:t>
      </w:r>
      <w:smartTag w:uri="urn:schemas-microsoft-com:office:smarttags" w:element="place">
        <w:smartTag w:uri="urn:schemas-microsoft-com:office:smarttags" w:element="City">
          <w:r w:rsidRPr="00C87D34">
            <w:rPr>
              <w:rFonts w:ascii="Arial" w:hAnsi="Arial"/>
              <w:sz w:val="22"/>
              <w:szCs w:val="22"/>
            </w:rPr>
            <w:t>Washington</w:t>
          </w:r>
        </w:smartTag>
        <w:r w:rsidRPr="00C87D34">
          <w:rPr>
            <w:rFonts w:ascii="Arial" w:hAnsi="Arial"/>
            <w:sz w:val="22"/>
            <w:szCs w:val="22"/>
          </w:rPr>
          <w:t xml:space="preserve">, </w:t>
        </w:r>
        <w:smartTag w:uri="urn:schemas-microsoft-com:office:smarttags" w:element="State">
          <w:r w:rsidRPr="00C87D34">
            <w:rPr>
              <w:rFonts w:ascii="Arial" w:hAnsi="Arial"/>
              <w:sz w:val="22"/>
              <w:szCs w:val="22"/>
            </w:rPr>
            <w:t>D.C.</w:t>
          </w:r>
        </w:smartTag>
      </w:smartTag>
      <w:r w:rsidRPr="00C87D34">
        <w:rPr>
          <w:rFonts w:ascii="Arial" w:hAnsi="Arial"/>
          <w:sz w:val="22"/>
          <w:szCs w:val="22"/>
        </w:rPr>
        <w:t xml:space="preserve">  </w:t>
      </w:r>
    </w:p>
    <w:p w:rsidR="00C87D34" w:rsidRPr="00C87D34" w:rsidRDefault="00C87D34" w:rsidP="00C87D34">
      <w:pPr>
        <w:suppressAutoHyphens/>
        <w:rPr>
          <w:rFonts w:ascii="Arial" w:hAnsi="Arial"/>
          <w:sz w:val="22"/>
          <w:szCs w:val="22"/>
        </w:rPr>
      </w:pPr>
      <w:r w:rsidRPr="00C87D34">
        <w:rPr>
          <w:rFonts w:ascii="Arial" w:hAnsi="Arial"/>
          <w:sz w:val="22"/>
          <w:szCs w:val="22"/>
        </w:rPr>
        <w:t xml:space="preserve">Amb. Beecroft was promoted to the Senior Foreign Service following his earlier assignment (1996-97) to </w:t>
      </w:r>
      <w:smartTag w:uri="urn:schemas-microsoft-com:office:smarttags" w:element="country-region">
        <w:smartTag w:uri="urn:schemas-microsoft-com:office:smarttags" w:element="place">
          <w:r w:rsidRPr="00C87D34">
            <w:rPr>
              <w:rFonts w:ascii="Arial" w:hAnsi="Arial"/>
              <w:sz w:val="22"/>
              <w:szCs w:val="22"/>
            </w:rPr>
            <w:t>Bosnia and Herzegovina</w:t>
          </w:r>
        </w:smartTag>
      </w:smartTag>
      <w:r w:rsidRPr="00C87D34">
        <w:rPr>
          <w:rFonts w:ascii="Arial" w:hAnsi="Arial"/>
          <w:sz w:val="22"/>
          <w:szCs w:val="22"/>
        </w:rPr>
        <w:t xml:space="preserve"> as Special Envoy for the Bosnian Federation and Acting Chief of Mission at the U.S. Embassy in </w:t>
      </w:r>
      <w:smartTag w:uri="urn:schemas-microsoft-com:office:smarttags" w:element="City">
        <w:smartTag w:uri="urn:schemas-microsoft-com:office:smarttags" w:element="place">
          <w:r w:rsidRPr="00C87D34">
            <w:rPr>
              <w:rFonts w:ascii="Arial" w:hAnsi="Arial"/>
              <w:sz w:val="22"/>
              <w:szCs w:val="22"/>
            </w:rPr>
            <w:t>Sarajevo</w:t>
          </w:r>
        </w:smartTag>
      </w:smartTag>
      <w:r w:rsidRPr="00C87D34">
        <w:rPr>
          <w:rFonts w:ascii="Arial" w:hAnsi="Arial"/>
          <w:sz w:val="22"/>
          <w:szCs w:val="22"/>
        </w:rPr>
        <w:t xml:space="preserve">.  Returning to </w:t>
      </w:r>
      <w:smartTag w:uri="urn:schemas-microsoft-com:office:smarttags" w:element="State">
        <w:smartTag w:uri="urn:schemas-microsoft-com:office:smarttags" w:element="place">
          <w:r w:rsidRPr="00C87D34">
            <w:rPr>
              <w:rFonts w:ascii="Arial" w:hAnsi="Arial"/>
              <w:sz w:val="22"/>
              <w:szCs w:val="22"/>
            </w:rPr>
            <w:t>Washington</w:t>
          </w:r>
        </w:smartTag>
      </w:smartTag>
      <w:r w:rsidRPr="00C87D34">
        <w:rPr>
          <w:rFonts w:ascii="Arial" w:hAnsi="Arial"/>
          <w:sz w:val="22"/>
          <w:szCs w:val="22"/>
        </w:rPr>
        <w:t>, he served at the Department of State as the Principal Deputy Assistant Secretary of State in the Bureau of Political-Military Affairs (1998-2000) and Senior Coordinator for Bosnian Implementation in the Bureau of European Affairs (2000-2001).</w:t>
      </w:r>
    </w:p>
    <w:p w:rsidR="00C87D34" w:rsidRPr="00C87D34" w:rsidRDefault="00C87D34" w:rsidP="00C87D34">
      <w:pPr>
        <w:suppressAutoHyphens/>
        <w:rPr>
          <w:rFonts w:ascii="Arial" w:hAnsi="Arial"/>
          <w:sz w:val="22"/>
          <w:szCs w:val="22"/>
        </w:rPr>
      </w:pPr>
      <w:r w:rsidRPr="00C87D34">
        <w:rPr>
          <w:rFonts w:ascii="Arial" w:hAnsi="Arial"/>
          <w:sz w:val="22"/>
          <w:szCs w:val="22"/>
        </w:rPr>
        <w:t xml:space="preserve">As a junior and mid-grade Foreign Service Officer, Amb. Beecroft served on four continents.  He was Deputy Chief of Mission at the U.S. Embassies in Amman, Jordan and Ouagadougou, Burkina Faso; Counselor for Political and Economic Affairs at the U.S. Mission to NATO in Brussels; a Political Officer at Embassies Paris, Bonn and Cairo; Advisor-Expert on the U.S. SALT TWO strategic nuclear arms delegation in Geneva; Special Assistant to the U.S. Ambassador to France; and Deputy Political Advisor to the NATO Supreme Allied Commander in Mons, Belgium.  In </w:t>
      </w:r>
      <w:smartTag w:uri="urn:schemas-microsoft-com:office:smarttags" w:element="State">
        <w:smartTag w:uri="urn:schemas-microsoft-com:office:smarttags" w:element="place">
          <w:r w:rsidRPr="00C87D34">
            <w:rPr>
              <w:rFonts w:ascii="Arial" w:hAnsi="Arial"/>
              <w:sz w:val="22"/>
              <w:szCs w:val="22"/>
            </w:rPr>
            <w:t>Washington</w:t>
          </w:r>
        </w:smartTag>
      </w:smartTag>
      <w:r w:rsidRPr="00C87D34">
        <w:rPr>
          <w:rFonts w:ascii="Arial" w:hAnsi="Arial"/>
          <w:sz w:val="22"/>
          <w:szCs w:val="22"/>
        </w:rPr>
        <w:t xml:space="preserve">, he was </w:t>
      </w:r>
      <w:r w:rsidR="00F230D9">
        <w:rPr>
          <w:rFonts w:ascii="Arial" w:hAnsi="Arial"/>
          <w:sz w:val="22"/>
          <w:szCs w:val="22"/>
        </w:rPr>
        <w:t xml:space="preserve">a </w:t>
      </w:r>
      <w:r w:rsidRPr="00C87D34">
        <w:rPr>
          <w:rFonts w:ascii="Arial" w:hAnsi="Arial"/>
          <w:sz w:val="22"/>
          <w:szCs w:val="22"/>
        </w:rPr>
        <w:t xml:space="preserve">Special Assistant to the Deputy Secretary of State, Officer-in-Charge of Federal German Affairs, a nuclear arms control specialist in the Bureau of Political-Military Affairs, and a member of the Fortieth Senior Seminar. </w:t>
      </w:r>
    </w:p>
    <w:p w:rsidR="00C87D34" w:rsidRPr="00C87D34" w:rsidRDefault="00C87D34" w:rsidP="00C87D34">
      <w:pPr>
        <w:pStyle w:val="BodyText"/>
        <w:rPr>
          <w:sz w:val="22"/>
          <w:szCs w:val="22"/>
        </w:rPr>
      </w:pPr>
      <w:r w:rsidRPr="00C87D34">
        <w:rPr>
          <w:sz w:val="22"/>
          <w:szCs w:val="22"/>
        </w:rPr>
        <w:t xml:space="preserve">Amb. Beecroft is the recipient of two Department of State personal Superior Honor Awards, four group Superior Honor Awards, and numerous Performance Awards and Meritorious Step Increases.  </w:t>
      </w:r>
    </w:p>
    <w:p w:rsidR="00C87D34" w:rsidRPr="00C87D34" w:rsidRDefault="00590B3F" w:rsidP="00C87D34">
      <w:pPr>
        <w:pStyle w:val="BodyText"/>
        <w:rPr>
          <w:sz w:val="22"/>
          <w:szCs w:val="22"/>
        </w:rPr>
      </w:pPr>
      <w:r>
        <w:rPr>
          <w:sz w:val="22"/>
          <w:szCs w:val="22"/>
        </w:rPr>
        <w:t xml:space="preserve">Born in 1940 in </w:t>
      </w:r>
      <w:smartTag w:uri="urn:schemas-microsoft-com:office:smarttags" w:element="place">
        <w:smartTag w:uri="urn:schemas-microsoft-com:office:smarttags" w:element="City">
          <w:r>
            <w:rPr>
              <w:sz w:val="22"/>
              <w:szCs w:val="22"/>
            </w:rPr>
            <w:t>Newark</w:t>
          </w:r>
        </w:smartTag>
        <w:r>
          <w:rPr>
            <w:sz w:val="22"/>
            <w:szCs w:val="22"/>
          </w:rPr>
          <w:t xml:space="preserve">, </w:t>
        </w:r>
        <w:smartTag w:uri="urn:schemas-microsoft-com:office:smarttags" w:element="State">
          <w:r w:rsidR="00C87D34" w:rsidRPr="00C87D34">
            <w:rPr>
              <w:sz w:val="22"/>
              <w:szCs w:val="22"/>
            </w:rPr>
            <w:t>New Jersey</w:t>
          </w:r>
        </w:smartTag>
      </w:smartTag>
      <w:r w:rsidR="00C87D34" w:rsidRPr="00C87D34">
        <w:rPr>
          <w:sz w:val="22"/>
          <w:szCs w:val="22"/>
        </w:rPr>
        <w:t xml:space="preserve">, Amb. Beecroft completed secondary education at the </w:t>
      </w:r>
      <w:smartTag w:uri="urn:schemas-microsoft-com:office:smarttags" w:element="place">
        <w:smartTag w:uri="urn:schemas-microsoft-com:office:smarttags" w:element="PlaceName">
          <w:r w:rsidR="00C87D34" w:rsidRPr="00C87D34">
            <w:rPr>
              <w:sz w:val="22"/>
              <w:szCs w:val="22"/>
            </w:rPr>
            <w:t>Hotchkiss</w:t>
          </w:r>
        </w:smartTag>
        <w:r w:rsidR="00C87D34" w:rsidRPr="00C87D34">
          <w:rPr>
            <w:sz w:val="22"/>
            <w:szCs w:val="22"/>
          </w:rPr>
          <w:t xml:space="preserve"> </w:t>
        </w:r>
        <w:smartTag w:uri="urn:schemas-microsoft-com:office:smarttags" w:element="PlaceType">
          <w:r w:rsidR="00C87D34" w:rsidRPr="00C87D34">
            <w:rPr>
              <w:sz w:val="22"/>
              <w:szCs w:val="22"/>
            </w:rPr>
            <w:t>School</w:t>
          </w:r>
        </w:smartTag>
      </w:smartTag>
      <w:r w:rsidR="00C87D34" w:rsidRPr="00C87D34">
        <w:rPr>
          <w:sz w:val="22"/>
          <w:szCs w:val="22"/>
        </w:rPr>
        <w:t xml:space="preserve"> in </w:t>
      </w:r>
      <w:smartTag w:uri="urn:schemas-microsoft-com:office:smarttags" w:element="place">
        <w:smartTag w:uri="urn:schemas-microsoft-com:office:smarttags" w:element="City">
          <w:r w:rsidR="00C87D34" w:rsidRPr="00C87D34">
            <w:rPr>
              <w:sz w:val="22"/>
              <w:szCs w:val="22"/>
            </w:rPr>
            <w:t>Lakeville</w:t>
          </w:r>
        </w:smartTag>
        <w:r w:rsidR="00C87D34" w:rsidRPr="00C87D34">
          <w:rPr>
            <w:sz w:val="22"/>
            <w:szCs w:val="22"/>
          </w:rPr>
          <w:t xml:space="preserve">, </w:t>
        </w:r>
        <w:smartTag w:uri="urn:schemas-microsoft-com:office:smarttags" w:element="State">
          <w:r w:rsidR="00C87D34" w:rsidRPr="00C87D34">
            <w:rPr>
              <w:sz w:val="22"/>
              <w:szCs w:val="22"/>
            </w:rPr>
            <w:t>Connecticut</w:t>
          </w:r>
        </w:smartTag>
      </w:smartTag>
      <w:r w:rsidR="00C87D34" w:rsidRPr="00C87D34">
        <w:rPr>
          <w:sz w:val="22"/>
          <w:szCs w:val="22"/>
        </w:rPr>
        <w:t xml:space="preserve">.  He attended the </w:t>
      </w:r>
      <w:smartTag w:uri="urn:schemas-microsoft-com:office:smarttags" w:element="place">
        <w:smartTag w:uri="urn:schemas-microsoft-com:office:smarttags" w:element="PlaceType">
          <w:r w:rsidR="00C87D34" w:rsidRPr="00C87D34">
            <w:rPr>
              <w:sz w:val="22"/>
              <w:szCs w:val="22"/>
            </w:rPr>
            <w:t>University</w:t>
          </w:r>
        </w:smartTag>
        <w:r w:rsidR="00C87D34" w:rsidRPr="00C87D34">
          <w:rPr>
            <w:sz w:val="22"/>
            <w:szCs w:val="22"/>
          </w:rPr>
          <w:t xml:space="preserve"> of </w:t>
        </w:r>
        <w:smartTag w:uri="urn:schemas-microsoft-com:office:smarttags" w:element="PlaceName">
          <w:r w:rsidR="00C87D34" w:rsidRPr="00C87D34">
            <w:rPr>
              <w:sz w:val="22"/>
              <w:szCs w:val="22"/>
            </w:rPr>
            <w:t>Pennsylvania</w:t>
          </w:r>
        </w:smartTag>
      </w:smartTag>
      <w:r w:rsidR="00C87D34" w:rsidRPr="00C87D34">
        <w:rPr>
          <w:sz w:val="22"/>
          <w:szCs w:val="22"/>
        </w:rPr>
        <w:t xml:space="preserve">, where he received a B.A. and an M.A. in French.  He studied in </w:t>
      </w:r>
      <w:smartTag w:uri="urn:schemas-microsoft-com:office:smarttags" w:element="City">
        <w:smartTag w:uri="urn:schemas-microsoft-com:office:smarttags" w:element="place">
          <w:r w:rsidR="00C87D34" w:rsidRPr="00C87D34">
            <w:rPr>
              <w:sz w:val="22"/>
              <w:szCs w:val="22"/>
            </w:rPr>
            <w:t>Paris</w:t>
          </w:r>
        </w:smartTag>
      </w:smartTag>
      <w:r w:rsidR="00C87D34" w:rsidRPr="00C87D34">
        <w:rPr>
          <w:sz w:val="22"/>
          <w:szCs w:val="22"/>
        </w:rPr>
        <w:t xml:space="preserve"> at the Sorbonne, in </w:t>
      </w:r>
      <w:smartTag w:uri="urn:schemas-microsoft-com:office:smarttags" w:element="City">
        <w:smartTag w:uri="urn:schemas-microsoft-com:office:smarttags" w:element="place">
          <w:r w:rsidR="00C87D34" w:rsidRPr="00C87D34">
            <w:rPr>
              <w:sz w:val="22"/>
              <w:szCs w:val="22"/>
            </w:rPr>
            <w:t>Munich</w:t>
          </w:r>
        </w:smartTag>
      </w:smartTag>
      <w:r w:rsidR="00C87D34" w:rsidRPr="00C87D34">
        <w:rPr>
          <w:sz w:val="22"/>
          <w:szCs w:val="22"/>
        </w:rPr>
        <w:t xml:space="preserve"> at the Goethe-Institut, and on the postgraduate level at the </w:t>
      </w:r>
      <w:smartTag w:uri="urn:schemas-microsoft-com:office:smarttags" w:element="place">
        <w:smartTag w:uri="urn:schemas-microsoft-com:office:smarttags" w:element="PlaceType">
          <w:r w:rsidR="00C87D34" w:rsidRPr="00C87D34">
            <w:rPr>
              <w:sz w:val="22"/>
              <w:szCs w:val="22"/>
            </w:rPr>
            <w:t>University</w:t>
          </w:r>
        </w:smartTag>
        <w:r w:rsidR="00C87D34" w:rsidRPr="00C87D34">
          <w:rPr>
            <w:sz w:val="22"/>
            <w:szCs w:val="22"/>
          </w:rPr>
          <w:t xml:space="preserve"> of </w:t>
        </w:r>
        <w:smartTag w:uri="urn:schemas-microsoft-com:office:smarttags" w:element="PlaceName">
          <w:r w:rsidR="00C87D34" w:rsidRPr="00C87D34">
            <w:rPr>
              <w:sz w:val="22"/>
              <w:szCs w:val="22"/>
            </w:rPr>
            <w:t>Strasbourg</w:t>
          </w:r>
        </w:smartTag>
      </w:smartTag>
      <w:r w:rsidR="00C87D34" w:rsidRPr="00C87D34">
        <w:rPr>
          <w:sz w:val="22"/>
          <w:szCs w:val="22"/>
        </w:rPr>
        <w:t xml:space="preserve">.  Before joining the Foreign Service, he taught at the </w:t>
      </w:r>
      <w:smartTag w:uri="urn:schemas-microsoft-com:office:smarttags" w:element="place">
        <w:smartTag w:uri="urn:schemas-microsoft-com:office:smarttags" w:element="PlaceType">
          <w:r w:rsidR="00C87D34" w:rsidRPr="00C87D34">
            <w:rPr>
              <w:sz w:val="22"/>
              <w:szCs w:val="22"/>
            </w:rPr>
            <w:t>University</w:t>
          </w:r>
        </w:smartTag>
        <w:r w:rsidR="00C87D34" w:rsidRPr="00C87D34">
          <w:rPr>
            <w:sz w:val="22"/>
            <w:szCs w:val="22"/>
          </w:rPr>
          <w:t xml:space="preserve"> of </w:t>
        </w:r>
        <w:smartTag w:uri="urn:schemas-microsoft-com:office:smarttags" w:element="PlaceName">
          <w:r w:rsidR="00C87D34" w:rsidRPr="00C87D34">
            <w:rPr>
              <w:sz w:val="22"/>
              <w:szCs w:val="22"/>
            </w:rPr>
            <w:t>Pennsylvania</w:t>
          </w:r>
        </w:smartTag>
      </w:smartTag>
      <w:r w:rsidR="00C87D34" w:rsidRPr="00C87D34">
        <w:rPr>
          <w:sz w:val="22"/>
          <w:szCs w:val="22"/>
        </w:rPr>
        <w:t xml:space="preserve">, </w:t>
      </w:r>
      <w:smartTag w:uri="urn:schemas-microsoft-com:office:smarttags" w:element="City">
        <w:smartTag w:uri="urn:schemas-microsoft-com:office:smarttags" w:element="place">
          <w:r w:rsidR="00C87D34" w:rsidRPr="00C87D34">
            <w:rPr>
              <w:sz w:val="22"/>
              <w:szCs w:val="22"/>
            </w:rPr>
            <w:t>Saint Joseph</w:t>
          </w:r>
        </w:smartTag>
      </w:smartTag>
      <w:r w:rsidR="00C87D34" w:rsidRPr="00C87D34">
        <w:rPr>
          <w:sz w:val="22"/>
          <w:szCs w:val="22"/>
        </w:rPr>
        <w:t xml:space="preserve">'s University and </w:t>
      </w:r>
      <w:smartTag w:uri="urn:schemas-microsoft-com:office:smarttags" w:element="place">
        <w:smartTag w:uri="urn:schemas-microsoft-com:office:smarttags" w:element="PlaceName">
          <w:r w:rsidR="00C87D34" w:rsidRPr="00C87D34">
            <w:rPr>
              <w:sz w:val="22"/>
              <w:szCs w:val="22"/>
            </w:rPr>
            <w:t>Germantown</w:t>
          </w:r>
        </w:smartTag>
        <w:r w:rsidR="00C87D34" w:rsidRPr="00C87D34">
          <w:rPr>
            <w:sz w:val="22"/>
            <w:szCs w:val="22"/>
          </w:rPr>
          <w:t xml:space="preserve"> </w:t>
        </w:r>
        <w:smartTag w:uri="urn:schemas-microsoft-com:office:smarttags" w:element="PlaceType">
          <w:r w:rsidR="00C87D34" w:rsidRPr="00C87D34">
            <w:rPr>
              <w:sz w:val="22"/>
              <w:szCs w:val="22"/>
            </w:rPr>
            <w:t>Academy</w:t>
          </w:r>
        </w:smartTag>
      </w:smartTag>
      <w:r w:rsidR="00C87D34" w:rsidRPr="00C87D34">
        <w:rPr>
          <w:sz w:val="22"/>
          <w:szCs w:val="22"/>
        </w:rPr>
        <w:t xml:space="preserve"> in </w:t>
      </w:r>
      <w:smartTag w:uri="urn:schemas-microsoft-com:office:smarttags" w:element="City">
        <w:smartTag w:uri="urn:schemas-microsoft-com:office:smarttags" w:element="place">
          <w:r w:rsidR="00C87D34" w:rsidRPr="00C87D34">
            <w:rPr>
              <w:sz w:val="22"/>
              <w:szCs w:val="22"/>
            </w:rPr>
            <w:t>Philadelphia</w:t>
          </w:r>
        </w:smartTag>
      </w:smartTag>
      <w:r w:rsidR="00C87D34" w:rsidRPr="00C87D34">
        <w:rPr>
          <w:sz w:val="22"/>
          <w:szCs w:val="22"/>
        </w:rPr>
        <w:t xml:space="preserve">, and at the Lycée d’État Fustel de Coulanges in </w:t>
      </w:r>
      <w:smartTag w:uri="urn:schemas-microsoft-com:office:smarttags" w:element="City">
        <w:smartTag w:uri="urn:schemas-microsoft-com:office:smarttags" w:element="place">
          <w:r w:rsidR="00C87D34" w:rsidRPr="00C87D34">
            <w:rPr>
              <w:sz w:val="22"/>
              <w:szCs w:val="22"/>
            </w:rPr>
            <w:t>Strasbourg</w:t>
          </w:r>
        </w:smartTag>
      </w:smartTag>
      <w:r w:rsidR="00C87D34" w:rsidRPr="00C87D34">
        <w:rPr>
          <w:sz w:val="22"/>
          <w:szCs w:val="22"/>
        </w:rPr>
        <w:t xml:space="preserve">.  He is a 1988 graduate of the U.S. National War College.  He served in the U.S. Army Reserve (Civil Affairs, Medical Corps) from 1965 to 1971. </w:t>
      </w:r>
    </w:p>
    <w:p w:rsidR="00C87D34" w:rsidRPr="00C87D34" w:rsidRDefault="00C87D34" w:rsidP="00C87D34">
      <w:pPr>
        <w:pStyle w:val="BodyText"/>
        <w:rPr>
          <w:sz w:val="22"/>
          <w:szCs w:val="22"/>
        </w:rPr>
      </w:pPr>
      <w:r w:rsidRPr="00C87D34">
        <w:rPr>
          <w:sz w:val="22"/>
          <w:szCs w:val="22"/>
        </w:rPr>
        <w:t xml:space="preserve">Amb. Beecroft is fluent in French, German, Norwegian and Danish and conversant in several other languages.  His hobbies include music (listening and performing), archaeology, snorkeling, tennis, hiking and U.S. Civil War history.   He is a member of the </w:t>
      </w:r>
      <w:smartTag w:uri="urn:schemas-microsoft-com:office:smarttags" w:element="place">
        <w:smartTag w:uri="urn:schemas-microsoft-com:office:smarttags" w:element="PlaceName">
          <w:r w:rsidRPr="00C87D34">
            <w:rPr>
              <w:sz w:val="22"/>
              <w:szCs w:val="22"/>
            </w:rPr>
            <w:t>American</w:t>
          </w:r>
        </w:smartTag>
        <w:r w:rsidRPr="00C87D34">
          <w:rPr>
            <w:sz w:val="22"/>
            <w:szCs w:val="22"/>
          </w:rPr>
          <w:t xml:space="preserve"> </w:t>
        </w:r>
        <w:smartTag w:uri="urn:schemas-microsoft-com:office:smarttags" w:element="PlaceType">
          <w:r w:rsidRPr="00C87D34">
            <w:rPr>
              <w:sz w:val="22"/>
              <w:szCs w:val="22"/>
            </w:rPr>
            <w:t>Academy</w:t>
          </w:r>
        </w:smartTag>
      </w:smartTag>
      <w:r w:rsidRPr="00C87D34">
        <w:rPr>
          <w:sz w:val="22"/>
          <w:szCs w:val="22"/>
        </w:rPr>
        <w:t xml:space="preserve"> of Diplomacy, the International Institute of Strategic Studies, the Atlantic Council, the Washington Institute of Foreign Affairs, the American Council on </w:t>
      </w:r>
      <w:smartTag w:uri="urn:schemas-microsoft-com:office:smarttags" w:element="country-region">
        <w:smartTag w:uri="urn:schemas-microsoft-com:office:smarttags" w:element="place">
          <w:r w:rsidRPr="00C87D34">
            <w:rPr>
              <w:sz w:val="22"/>
              <w:szCs w:val="22"/>
            </w:rPr>
            <w:t>Germany</w:t>
          </w:r>
        </w:smartTag>
      </w:smartTag>
      <w:r w:rsidRPr="00C87D34">
        <w:rPr>
          <w:sz w:val="22"/>
          <w:szCs w:val="22"/>
        </w:rPr>
        <w:t>, the American Foreign Service Association, the Association of the United States Army, the Army Civil Affairs Association, the Army and Navy Club of Washington, and the Union League of Philadelphia.  He is second vice president of the Alliance Fran</w:t>
      </w:r>
      <w:r w:rsidRPr="00C87D34">
        <w:rPr>
          <w:rFonts w:cs="Arial"/>
          <w:sz w:val="22"/>
          <w:szCs w:val="22"/>
        </w:rPr>
        <w:t>ç</w:t>
      </w:r>
      <w:r w:rsidRPr="00C87D34">
        <w:rPr>
          <w:sz w:val="22"/>
          <w:szCs w:val="22"/>
        </w:rPr>
        <w:t xml:space="preserve">aise of Washington. </w:t>
      </w:r>
    </w:p>
    <w:p w:rsidR="006634A8" w:rsidRPr="00C87D34" w:rsidRDefault="00C87D34" w:rsidP="00C87D34">
      <w:pPr>
        <w:pStyle w:val="BodyText"/>
        <w:rPr>
          <w:sz w:val="22"/>
          <w:szCs w:val="22"/>
        </w:rPr>
      </w:pPr>
      <w:r w:rsidRPr="00C87D34">
        <w:rPr>
          <w:sz w:val="22"/>
          <w:szCs w:val="22"/>
        </w:rPr>
        <w:t xml:space="preserve"> Amb. Beecroft is married to the former Mette Louise Ording Ottesen, Ph.D., a senior consultant at the Department of State.  They have two children; Christopher is </w:t>
      </w:r>
      <w:r w:rsidR="00590B3F">
        <w:rPr>
          <w:sz w:val="22"/>
          <w:szCs w:val="22"/>
        </w:rPr>
        <w:t>the NATO</w:t>
      </w:r>
      <w:r w:rsidRPr="00C87D34">
        <w:rPr>
          <w:sz w:val="22"/>
          <w:szCs w:val="22"/>
        </w:rPr>
        <w:t xml:space="preserve"> </w:t>
      </w:r>
      <w:r w:rsidR="00590B3F">
        <w:rPr>
          <w:sz w:val="22"/>
          <w:szCs w:val="22"/>
        </w:rPr>
        <w:t>D</w:t>
      </w:r>
      <w:r w:rsidRPr="00C87D34">
        <w:rPr>
          <w:sz w:val="22"/>
          <w:szCs w:val="22"/>
        </w:rPr>
        <w:t xml:space="preserve">esk </w:t>
      </w:r>
      <w:r w:rsidR="00590B3F">
        <w:rPr>
          <w:sz w:val="22"/>
          <w:szCs w:val="22"/>
        </w:rPr>
        <w:t>O</w:t>
      </w:r>
      <w:r w:rsidRPr="00C87D34">
        <w:rPr>
          <w:sz w:val="22"/>
          <w:szCs w:val="22"/>
        </w:rPr>
        <w:t>fficer in the Office of the Secretary of Defense</w:t>
      </w:r>
      <w:r w:rsidR="00590B3F">
        <w:rPr>
          <w:sz w:val="22"/>
          <w:szCs w:val="22"/>
        </w:rPr>
        <w:t>,</w:t>
      </w:r>
      <w:r w:rsidRPr="00C87D34">
        <w:rPr>
          <w:sz w:val="22"/>
          <w:szCs w:val="22"/>
        </w:rPr>
        <w:t xml:space="preserve"> and Pamela is an </w:t>
      </w:r>
      <w:smartTag w:uri="urn:schemas-microsoft-com:office:smarttags" w:element="place">
        <w:r w:rsidRPr="00C87D34">
          <w:rPr>
            <w:sz w:val="22"/>
            <w:szCs w:val="22"/>
          </w:rPr>
          <w:t>Africa</w:t>
        </w:r>
      </w:smartTag>
      <w:r w:rsidRPr="00C87D34">
        <w:rPr>
          <w:sz w:val="22"/>
          <w:szCs w:val="22"/>
        </w:rPr>
        <w:t xml:space="preserve"> specialist at the World Bank.</w:t>
      </w:r>
    </w:p>
    <w:sectPr w:rsidR="006634A8" w:rsidRPr="00C87D34" w:rsidSect="00D61742">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31C4"/>
    <w:multiLevelType w:val="hybridMultilevel"/>
    <w:tmpl w:val="E42AD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D137F7"/>
    <w:rsid w:val="00002951"/>
    <w:rsid w:val="0003423B"/>
    <w:rsid w:val="00092B85"/>
    <w:rsid w:val="00191812"/>
    <w:rsid w:val="001E28DD"/>
    <w:rsid w:val="002518F6"/>
    <w:rsid w:val="00294409"/>
    <w:rsid w:val="002D0594"/>
    <w:rsid w:val="003268A2"/>
    <w:rsid w:val="00372636"/>
    <w:rsid w:val="003D7A00"/>
    <w:rsid w:val="00492F34"/>
    <w:rsid w:val="004D410E"/>
    <w:rsid w:val="00572832"/>
    <w:rsid w:val="00590B3F"/>
    <w:rsid w:val="005C12D0"/>
    <w:rsid w:val="00622B4D"/>
    <w:rsid w:val="00640341"/>
    <w:rsid w:val="006634A8"/>
    <w:rsid w:val="00711658"/>
    <w:rsid w:val="0073779C"/>
    <w:rsid w:val="00740764"/>
    <w:rsid w:val="007528AB"/>
    <w:rsid w:val="00770D2A"/>
    <w:rsid w:val="0083435B"/>
    <w:rsid w:val="008566A6"/>
    <w:rsid w:val="008752F6"/>
    <w:rsid w:val="008A25CE"/>
    <w:rsid w:val="00960ECB"/>
    <w:rsid w:val="00965A65"/>
    <w:rsid w:val="00966661"/>
    <w:rsid w:val="009B33FE"/>
    <w:rsid w:val="009D0002"/>
    <w:rsid w:val="00A12185"/>
    <w:rsid w:val="00A1645B"/>
    <w:rsid w:val="00A75999"/>
    <w:rsid w:val="00AD6A36"/>
    <w:rsid w:val="00AE7526"/>
    <w:rsid w:val="00B31668"/>
    <w:rsid w:val="00B408D8"/>
    <w:rsid w:val="00BB1435"/>
    <w:rsid w:val="00BE415C"/>
    <w:rsid w:val="00C1420F"/>
    <w:rsid w:val="00C145D9"/>
    <w:rsid w:val="00C87D34"/>
    <w:rsid w:val="00CA2208"/>
    <w:rsid w:val="00D137F7"/>
    <w:rsid w:val="00D50080"/>
    <w:rsid w:val="00D61742"/>
    <w:rsid w:val="00DA5BF9"/>
    <w:rsid w:val="00E16D05"/>
    <w:rsid w:val="00EC7439"/>
    <w:rsid w:val="00F1134A"/>
    <w:rsid w:val="00F230D9"/>
    <w:rsid w:val="00F50564"/>
    <w:rsid w:val="00F61A09"/>
    <w:rsid w:val="00F862C0"/>
    <w:rsid w:val="00FE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42"/>
    <w:pPr>
      <w:spacing w:before="40" w:after="160" w:line="280" w:lineRule="exact"/>
      <w:jc w:val="both"/>
    </w:pPr>
    <w:rPr>
      <w:rFonts w:ascii="Verdana" w:hAnsi="Verdana"/>
      <w:sz w:val="18"/>
    </w:rPr>
  </w:style>
  <w:style w:type="paragraph" w:styleId="Heading1">
    <w:name w:val="heading 1"/>
    <w:basedOn w:val="Normal"/>
    <w:next w:val="Normal"/>
    <w:qFormat/>
    <w:rsid w:val="00D61742"/>
    <w:pPr>
      <w:keepNext/>
      <w:suppressAutoHyphens/>
      <w:jc w:val="lef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742"/>
    <w:pPr>
      <w:suppressAutoHyphens/>
      <w:jc w:val="center"/>
    </w:pPr>
    <w:rPr>
      <w:rFonts w:ascii="Arial" w:hAnsi="Arial"/>
      <w:b/>
      <w:sz w:val="24"/>
    </w:rPr>
  </w:style>
  <w:style w:type="paragraph" w:styleId="BodyText">
    <w:name w:val="Body Text"/>
    <w:basedOn w:val="Normal"/>
    <w:rsid w:val="00D61742"/>
    <w:pPr>
      <w:suppressAutoHyphens/>
    </w:pPr>
    <w:rPr>
      <w:rFonts w:ascii="Arial" w:hAnsi="Arial"/>
      <w:sz w:val="24"/>
    </w:rPr>
  </w:style>
  <w:style w:type="paragraph" w:styleId="BalloonText">
    <w:name w:val="Balloon Text"/>
    <w:basedOn w:val="Normal"/>
    <w:semiHidden/>
    <w:rsid w:val="00965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631F5F34632D4B9BA971E4E9A93D74" ma:contentTypeVersion="0" ma:contentTypeDescription="Create a new document." ma:contentTypeScope="" ma:versionID="b2c56bdde82227509ae01ea6658206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4EB22-6AD7-4765-BF40-FD249CAED282}">
  <ds:schemaRefs>
    <ds:schemaRef ds:uri="http://schemas.microsoft.com/office/2006/metadata/properties"/>
  </ds:schemaRefs>
</ds:datastoreItem>
</file>

<file path=customXml/itemProps2.xml><?xml version="1.0" encoding="utf-8"?>
<ds:datastoreItem xmlns:ds="http://schemas.openxmlformats.org/officeDocument/2006/customXml" ds:itemID="{22BB0A66-54AD-4230-8533-D5FF9F8B2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D1CEAA-6879-4D4F-8CB0-D71953EB5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Ambassador Robert Mason Beecroft</vt:lpstr>
    </vt:vector>
  </TitlesOfParts>
  <Company>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Robert Mason Beecroft</dc:title>
  <dc:subject/>
  <dc:creator>Administrator</dc:creator>
  <cp:keywords/>
  <dc:description/>
  <cp:lastModifiedBy>Andrew Bury</cp:lastModifiedBy>
  <cp:revision>2</cp:revision>
  <cp:lastPrinted>2009-09-08T18:42:00Z</cp:lastPrinted>
  <dcterms:created xsi:type="dcterms:W3CDTF">2013-03-21T05:48:00Z</dcterms:created>
  <dcterms:modified xsi:type="dcterms:W3CDTF">2013-03-21T05:48:00Z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0x0101008B631F5F34632D4B9BA971E4E9A93D74</vt:lpwstr>
  </property>
</Properties>
</file>